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79" w:rsidRPr="00312AA7" w:rsidRDefault="00DD1279" w:rsidP="00A80FE3">
      <w:pPr>
        <w:shd w:val="clear" w:color="auto" w:fill="FFFFFF"/>
        <w:spacing w:after="0" w:line="360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</w:pPr>
      <w:r w:rsidRPr="00DD269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Petr Rodio</w:t>
      </w:r>
      <w:r w:rsidR="0008352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n</w:t>
      </w:r>
      <w:r w:rsidRPr="00DD269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ov:</w:t>
      </w:r>
      <w:r w:rsidR="00312AA7" w:rsidRPr="00DD269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 xml:space="preserve"> The </w:t>
      </w:r>
      <w:r w:rsidR="00015AEA" w:rsidRPr="00DD269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pha</w:t>
      </w:r>
      <w:r w:rsidR="00EB7F44" w:rsidRPr="00DD269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 xml:space="preserve">rmaceutical </w:t>
      </w:r>
      <w:r w:rsidR="00383695" w:rsidRPr="00DD269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industry in Russia has</w:t>
      </w:r>
      <w:r w:rsidR="00EB7F44" w:rsidRPr="00DD269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 xml:space="preserve"> experienced </w:t>
      </w:r>
      <w:r w:rsidR="0008352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a considerable evolution</w:t>
      </w:r>
    </w:p>
    <w:p w:rsidR="00A80FE3" w:rsidRPr="00A80FE3" w:rsidRDefault="00A80FE3" w:rsidP="00A80FE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inline distT="0" distB="0" distL="0" distR="0">
            <wp:extent cx="2076450" cy="3114675"/>
            <wp:effectExtent l="0" t="0" r="0" b="9525"/>
            <wp:docPr id="1" name="Рисунок 1" descr="Петр Родионов: Российская фармацевтическая индустрия прошла серьезный путь эволю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тр Родионов: Российская фармацевтическая индустрия прошла серьезный путь эволю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79" w:rsidRDefault="00DD1279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Petr </w:t>
      </w:r>
      <w:r w:rsidR="00272F9E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Rodionov, the head o</w:t>
      </w:r>
      <w:r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f GEROPHARM G</w:t>
      </w:r>
      <w:r w:rsidR="008C1D1C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roup</w:t>
      </w:r>
      <w:r w:rsidR="0093767F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,</w:t>
      </w:r>
      <w:r w:rsidR="008C1D1C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</w:t>
      </w:r>
      <w:r w:rsidR="00F54496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talked abou</w:t>
      </w:r>
      <w:r w:rsidR="00263EA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</w:t>
      </w:r>
      <w:r w:rsidR="00263EA6" w:rsidRPr="00263EA6">
        <w:rPr>
          <w:lang w:val="en-US"/>
        </w:rPr>
        <w:t xml:space="preserve"> </w:t>
      </w:r>
      <w:r w:rsidR="00263EA6" w:rsidRPr="00263EA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the trends of the pharmaceutical market development in Russia</w:t>
      </w:r>
      <w:r w:rsidR="00263EA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, </w:t>
      </w:r>
      <w:proofErr w:type="gramStart"/>
      <w:r w:rsidR="009965AF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and</w:t>
      </w:r>
      <w:r w:rsidR="0092423D" w:rsidRPr="0092423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</w:t>
      </w:r>
      <w:r w:rsidR="0092423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also</w:t>
      </w:r>
      <w:proofErr w:type="gramEnd"/>
      <w:r w:rsidR="009965AF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</w:t>
      </w:r>
      <w:r w:rsidR="00103DD5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spoke on the subject</w:t>
      </w:r>
      <w:r w:rsidR="00DD2698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s</w:t>
      </w:r>
      <w:r w:rsidR="00103DD5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of</w:t>
      </w:r>
      <w:r w:rsidR="00EC096E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</w:t>
      </w:r>
      <w:r w:rsidR="004C30BF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import substitution and </w:t>
      </w:r>
      <w:r w:rsidR="00EC096E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innovative </w:t>
      </w:r>
      <w:r w:rsidR="004C30BF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projects</w:t>
      </w:r>
      <w:r w:rsidR="00DD2698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realized by the company.</w:t>
      </w:r>
    </w:p>
    <w:p w:rsidR="00A80FE3" w:rsidRPr="00FE7C1B" w:rsidRDefault="004C30BF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FE7C1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.</w:t>
      </w:r>
    </w:p>
    <w:p w:rsidR="00EF7428" w:rsidRPr="004A4D01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-</w:t>
      </w:r>
      <w:r w:rsidR="007255F8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</w:t>
      </w:r>
      <w:r w:rsidR="004A4D01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In your opinion, w</w:t>
      </w:r>
      <w:r w:rsidR="00EF7428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hat are the basic </w:t>
      </w:r>
      <w:r w:rsidR="004A4D01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tendencies </w:t>
      </w:r>
      <w:r w:rsidR="00F54496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towards the development of the </w:t>
      </w:r>
      <w:r w:rsidR="004A4D01" w:rsidRPr="00F5449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pharmaceutical market?</w:t>
      </w:r>
    </w:p>
    <w:p w:rsidR="00A80FE3" w:rsidRPr="004A4D01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89421B" w:rsidRPr="004A4D01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-</w:t>
      </w:r>
      <w:r w:rsidR="00095D10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6038F0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Since 2008</w:t>
      </w:r>
      <w:r w:rsidR="00103DD5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,</w:t>
      </w:r>
      <w:r w:rsidR="006038F0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the </w:t>
      </w:r>
      <w:r w:rsidR="004A4D01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pharmaceutical industry </w:t>
      </w:r>
      <w:r w:rsidR="006038F0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in Russia </w:t>
      </w:r>
      <w:r w:rsidR="00AC6158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has </w:t>
      </w:r>
      <w:r w:rsidR="004A4D01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experienc</w:t>
      </w:r>
      <w:r w:rsidR="00AC6158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ed</w:t>
      </w:r>
      <w:r w:rsidR="00103DD5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4A4D01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</w:t>
      </w:r>
      <w:r w:rsidR="00103DD5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great </w:t>
      </w:r>
      <w:r w:rsidR="004A4D01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evolution.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DE36EA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</w:t>
      </w:r>
      <w:r w:rsidR="00BE18A5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 that time</w:t>
      </w:r>
      <w:r w:rsid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,</w:t>
      </w:r>
      <w:r w:rsidR="00BE18A5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there was the first crisis of modern times</w:t>
      </w:r>
      <w:r w:rsidR="00F54496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,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and we started discussing the</w:t>
      </w:r>
      <w:r w:rsidR="00103DD5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program of 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import substitution </w:t>
      </w:r>
      <w:r w:rsidR="005866FF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"</w:t>
      </w:r>
      <w:r w:rsidR="00103DD5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Ph</w:t>
      </w:r>
      <w:r w:rsidR="00DE36EA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arma-2020". Those goals, which</w:t>
      </w:r>
      <w:r w:rsidR="005866FF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had </w:t>
      </w:r>
      <w:r w:rsidR="00BE18A5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been </w:t>
      </w:r>
      <w:r w:rsidR="005866FF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set</w:t>
      </w:r>
      <w:r w:rsidR="00BE18A5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by the company</w:t>
      </w:r>
      <w:r w:rsidR="00DE36EA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,</w:t>
      </w:r>
      <w:r w:rsidR="005866FF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seemed almost unattainable. We </w:t>
      </w:r>
      <w:r w:rsidR="005866FF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supp</w:t>
      </w:r>
      <w:r w:rsidR="005F4E92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osed </w:t>
      </w:r>
      <w:r w:rsidR="00DE36EA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it</w:t>
      </w:r>
      <w:r w:rsidR="005866FF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would </w:t>
      </w:r>
      <w:r w:rsidR="001D549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be </w:t>
      </w:r>
      <w:r w:rsidR="005866FF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 break-through</w:t>
      </w:r>
      <w:r w:rsidR="002034ED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,</w:t>
      </w:r>
      <w:r w:rsidR="005866FF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if 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we</w:t>
      </w:r>
      <w:r w:rsidR="005866FF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managed</w:t>
      </w:r>
      <w:r w:rsidR="002034ED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to do at least something that</w:t>
      </w:r>
      <w:r w:rsidR="00887090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had been </w:t>
      </w:r>
      <w:r w:rsidR="001D549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initially </w:t>
      </w:r>
      <w:r w:rsidR="00D50371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planned. N</w:t>
      </w:r>
      <w:r w:rsidR="002034ED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ow, </w:t>
      </w:r>
      <w:r w:rsidR="001D549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the whole </w:t>
      </w:r>
      <w:r w:rsidR="00D50371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industry,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1D549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including 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medical community and</w:t>
      </w:r>
      <w:r w:rsidR="00776A7A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federal d</w:t>
      </w:r>
      <w:r w:rsidR="001D549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epartments, has a different view on the</w:t>
      </w:r>
      <w:r w:rsidR="00095D10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situation. 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Today we understand t</w:t>
      </w:r>
      <w:r w:rsidR="00095D10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hat we will be able to do more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than</w:t>
      </w:r>
      <w:r w:rsidR="006C4B41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we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095D10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have </w:t>
      </w:r>
      <w:r w:rsidR="0089421B" w:rsidRPr="00F544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planned.</w:t>
      </w:r>
    </w:p>
    <w:p w:rsidR="00A80FE3" w:rsidRPr="004A4D01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</w:p>
    <w:p w:rsidR="00A80FE3" w:rsidRPr="0069022D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1D029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- </w:t>
      </w:r>
      <w:r w:rsidR="005F4E92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What is the current situation w</w:t>
      </w:r>
      <w:r w:rsidR="0069022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ith the import substitution?</w:t>
      </w:r>
    </w:p>
    <w:p w:rsidR="00A80FE3" w:rsidRPr="005F4E92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69022D" w:rsidRDefault="00A80FE3" w:rsidP="0069022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- </w:t>
      </w:r>
      <w:r w:rsidR="001D549B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Since that time t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he demands</w:t>
      </w:r>
      <w:r w:rsidR="00AC3F08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and opportunities of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the local industry </w:t>
      </w:r>
      <w:r w:rsidR="00242583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(</w:t>
      </w:r>
      <w:r w:rsid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the 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manufacturers and</w:t>
      </w:r>
      <w:r w:rsid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d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evelopers of </w:t>
      </w:r>
      <w:r w:rsidR="003857A8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the 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pharmaceutical products</w:t>
      </w:r>
      <w:r w:rsidR="00242583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)</w:t>
      </w:r>
      <w:r w:rsidR="00AC3F08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have changed immensely. N</w:t>
      </w:r>
      <w:r w:rsidR="00D667F4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ew modern plants and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various centers</w:t>
      </w:r>
      <w:r w:rsidR="00AC3F08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are opened</w:t>
      </w:r>
      <w:r w:rsid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3F3ED0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now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, </w:t>
      </w:r>
      <w:r w:rsidR="00D667F4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the 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companies are developing</w:t>
      </w:r>
      <w:r w:rsidR="00D667F4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4D3A51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application-oriented science</w:t>
      </w:r>
      <w:r w:rsidR="00A75DBC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</w:t>
      </w:r>
      <w:r w:rsidR="004D3A51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D667F4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and 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invest</w:t>
      </w:r>
      <w:r w:rsidR="00D667F4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ing</w:t>
      </w:r>
      <w:r w:rsidR="0069022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in the development of generics, including biosimilars and original drugs.</w:t>
      </w:r>
    </w:p>
    <w:p w:rsidR="0069022D" w:rsidRPr="0069022D" w:rsidRDefault="0069022D" w:rsidP="0069022D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A80FE3" w:rsidRDefault="00D667F4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Another </w:t>
      </w:r>
      <w:r w:rsidR="00621CB2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important milestone – the adoption of amendments to</w:t>
      </w:r>
      <w:r w:rsidR="00EC4899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the federal law №</w:t>
      </w:r>
      <w:r w:rsidR="006540A2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61</w:t>
      </w:r>
      <w:r w:rsidR="00D402CD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, </w:t>
      </w:r>
      <w:r w:rsidR="006540A2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which </w:t>
      </w:r>
      <w:r w:rsidR="00621CB2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defined </w:t>
      </w:r>
      <w:r w:rsidR="00EC4899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the </w:t>
      </w:r>
      <w:r w:rsidR="00621CB2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rules of the game </w:t>
      </w:r>
      <w:r w:rsidR="00EC4899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for</w:t>
      </w:r>
      <w:r w:rsidR="00621CB2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the near future. </w:t>
      </w:r>
      <w:r w:rsidR="007D0309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The emergence of </w:t>
      </w:r>
      <w:r w:rsidR="00EC4899" w:rsidRPr="003857A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common economic space will also have a great impact on the industry.</w:t>
      </w:r>
    </w:p>
    <w:p w:rsidR="00EC4899" w:rsidRPr="00621CB2" w:rsidRDefault="00EC4899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EC4899" w:rsidRDefault="00EC4899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The last significant change</w:t>
      </w:r>
      <w:r w:rsidR="007D0309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A92A5A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–</w:t>
      </w:r>
      <w:r w:rsidR="007D0309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A92A5A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the eme</w:t>
      </w:r>
      <w:r w:rsidR="004D3A51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rgence of compa</w:t>
      </w:r>
      <w:r w:rsidR="009C743A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nies prepared for manufacturing </w:t>
      </w:r>
      <w:r w:rsidR="000E563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products</w:t>
      </w:r>
      <w:r w:rsidR="007D4E9B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, including substances,</w:t>
      </w:r>
      <w:r w:rsidR="009C743A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4D3A51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f</w:t>
      </w:r>
      <w:r w:rsidR="008B61E0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rom a</w:t>
      </w:r>
      <w:r w:rsidR="00A92A5A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scratch</w:t>
      </w:r>
      <w:r w:rsid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, </w:t>
      </w:r>
      <w:proofErr w:type="gramStart"/>
      <w:r w:rsidR="000E5638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and </w:t>
      </w:r>
      <w:r w:rsidR="002B6EF7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also</w:t>
      </w:r>
      <w:proofErr w:type="gramEnd"/>
      <w:r w:rsidR="002B6EF7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A92A5A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interested</w:t>
      </w:r>
      <w:r w:rsidR="003F00A8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in</w:t>
      </w:r>
      <w:r w:rsidR="002B6EF7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the</w:t>
      </w:r>
      <w:r w:rsidR="00661E96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ir</w:t>
      </w:r>
      <w:r w:rsidR="005A380C" w:rsidRPr="007A3B7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competitiveness not only within Russia and EEU but also in the whole world.</w:t>
      </w:r>
    </w:p>
    <w:p w:rsidR="00FC7A19" w:rsidRDefault="00FC7A19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A42933" w:rsidRDefault="00A4293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A42933" w:rsidRDefault="00A4293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A42933" w:rsidRDefault="00A4293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A80F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C440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lastRenderedPageBreak/>
        <w:t xml:space="preserve">- </w:t>
      </w:r>
      <w:r w:rsidR="00EA7811" w:rsidRPr="003C440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What can you say about the results achieved by GEROPHARM </w:t>
      </w:r>
      <w:proofErr w:type="gramStart"/>
      <w:r w:rsidR="00EA7811" w:rsidRPr="003C440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company</w:t>
      </w:r>
      <w:proofErr w:type="gramEnd"/>
      <w:r w:rsidR="002B6EF7" w:rsidRPr="003C440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and the </w:t>
      </w:r>
      <w:r w:rsidR="00EA7811" w:rsidRPr="003C440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further </w:t>
      </w:r>
      <w:r w:rsidR="000E5638" w:rsidRPr="003C440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plans for </w:t>
      </w:r>
      <w:r w:rsidR="00EA7811" w:rsidRPr="003C4405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development?</w:t>
      </w:r>
    </w:p>
    <w:p w:rsidR="00A42933" w:rsidRPr="00EA7811" w:rsidRDefault="00A4293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9371E3" w:rsidRPr="002414FC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- </w:t>
      </w:r>
      <w:r w:rsidR="0093647F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G</w:t>
      </w:r>
      <w:r w:rsidR="00EA7811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EROPHARM has </w:t>
      </w:r>
      <w:r w:rsidR="0093647F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also</w:t>
      </w:r>
      <w:r w:rsidR="00E34D58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experienc</w:t>
      </w:r>
      <w:r w:rsidR="009C743A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ed a considerable </w:t>
      </w:r>
      <w:r w:rsidR="00E34D58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evolution. </w:t>
      </w:r>
      <w:r w:rsidR="009371E3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We created our own R&amp;D center, opened a new and modern plant, where</w:t>
      </w:r>
      <w:r w:rsidR="00EF7D40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9371E3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socially significant drugs </w:t>
      </w:r>
      <w:r w:rsidR="00EF7D40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– insulins </w:t>
      </w:r>
      <w:r w:rsidR="009371E3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are</w:t>
      </w:r>
      <w:r w:rsidR="00A46AF7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being</w:t>
      </w:r>
      <w:r w:rsidR="009371E3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68748F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now </w:t>
      </w:r>
      <w:r w:rsidR="00BA3233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manufactured.</w:t>
      </w:r>
      <w:r w:rsidR="00200F32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Today the company ranks №16 i</w:t>
      </w:r>
      <w:r w:rsidR="00EF7D40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n terms of</w:t>
      </w:r>
      <w:r w:rsid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BA3233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drug</w:t>
      </w:r>
      <w:r w:rsidR="00EF7D40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production</w:t>
      </w:r>
      <w:r w:rsidR="00BA3233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volume.  W</w:t>
      </w:r>
      <w:r w:rsidR="009371E3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e </w:t>
      </w:r>
      <w:r w:rsidR="009752CC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conduct business activities not only in Russia</w:t>
      </w:r>
      <w:r w:rsidR="004E6D51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EF7D40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but also in other </w:t>
      </w:r>
      <w:r w:rsidR="009371E3" w:rsidRPr="0041761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countries.</w:t>
      </w:r>
    </w:p>
    <w:p w:rsidR="00A80FE3" w:rsidRPr="009371E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</w:p>
    <w:p w:rsidR="00A80FE3" w:rsidRPr="00313A7F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417619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- </w:t>
      </w:r>
      <w:r w:rsidR="00313A7F" w:rsidRPr="00417619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What results has the company achieved over the last year?</w:t>
      </w:r>
    </w:p>
    <w:p w:rsidR="00A80FE3" w:rsidRPr="00313A7F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</w:p>
    <w:p w:rsidR="0068748F" w:rsidRPr="00E33303" w:rsidRDefault="00A80FE3" w:rsidP="0068748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en-US" w:eastAsia="ru-RU"/>
        </w:rPr>
      </w:pPr>
      <w:r w:rsidRPr="00417619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- </w:t>
      </w:r>
      <w:r w:rsidR="00417619" w:rsidRPr="00417619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417619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If we speak about out</w:t>
      </w:r>
      <w:r w:rsidR="0068748F" w:rsidRPr="00417619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417619" w:rsidRPr="00417619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production </w:t>
      </w:r>
      <w:r w:rsidR="00417619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results</w:t>
      </w:r>
      <w:r w:rsidR="007D37A4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, it is very important to highlight </w:t>
      </w:r>
      <w:r w:rsidR="0068748F" w:rsidRPr="00417619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the dynamics of the past two years. </w:t>
      </w:r>
      <w:r w:rsidR="00D85163" w:rsidRPr="00417619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Our plant,</w:t>
      </w:r>
      <w:r w:rsidR="0068748F" w:rsidRPr="00417619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GEROPHARM-Bio</w:t>
      </w:r>
      <w:r w:rsidR="00D85163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,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  <w:proofErr w:type="gramStart"/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was officially opened</w:t>
      </w:r>
      <w:proofErr w:type="gramEnd"/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in </w:t>
      </w:r>
      <w:proofErr w:type="spellStart"/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Obolensk</w:t>
      </w:r>
      <w:proofErr w:type="spellEnd"/>
      <w:r w:rsidR="0028560E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5B2E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(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the </w:t>
      </w:r>
      <w:proofErr w:type="spellStart"/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Moskow</w:t>
      </w:r>
      <w:proofErr w:type="spellEnd"/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region</w:t>
      </w:r>
      <w:r w:rsidR="007D4E9B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)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in October 2013. We </w:t>
      </w:r>
      <w:r w:rsidR="0028560E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managed to 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achieve our full production capacity earlier than we had expected – in March 2014. Today</w:t>
      </w:r>
      <w:r w:rsid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, 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the company</w:t>
      </w:r>
      <w:r w:rsid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manufactures</w:t>
      </w:r>
      <w:r w:rsid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a 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short-acting insulin under the brand name Rinsulin® R and</w:t>
      </w:r>
      <w:r w:rsidR="007D4E9B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an 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intermediate acting Rinsulin® NPH with total volume production of 25 m</w:t>
      </w:r>
      <w:r w:rsidR="0028560E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illion 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vial</w:t>
      </w:r>
      <w:r w:rsidR="0028560E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s and 5 million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cartridges per year.  We supply almost all regions of the Russian Federation with</w:t>
      </w:r>
      <w:r w:rsidR="00173278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1073A4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the </w:t>
      </w:r>
      <w:r w:rsidR="00173278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drugs:</w:t>
      </w:r>
      <w:r w:rsidR="0068748F" w:rsidRPr="00417619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Moscow, the Moscow and Leningrad regions. In certain regions our drug products make 50% of the total amount of consumption.</w:t>
      </w:r>
    </w:p>
    <w:p w:rsidR="00A80FE3" w:rsidRPr="002414FC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F8070A" w:rsidRPr="0024190E" w:rsidRDefault="00E3330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</w:pPr>
      <w:r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And if</w:t>
      </w:r>
      <w:r w:rsidR="00153B3E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we</w:t>
      </w:r>
      <w:r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take into consideration the</w:t>
      </w:r>
      <w:r w:rsidR="00EA2A50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sales figures, I think</w:t>
      </w:r>
      <w:r w:rsidR="0024190E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,</w:t>
      </w:r>
      <w:r w:rsidR="00EA2A50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706342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the figures in 2015 </w:t>
      </w:r>
      <w:r w:rsidR="00EA2A50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will</w:t>
      </w:r>
      <w:r w:rsidR="00706342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be more</w:t>
      </w:r>
      <w:r w:rsidR="00BD50C6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153B3E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representative</w:t>
      </w:r>
      <w:r w:rsidR="00706342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BD50C6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as</w:t>
      </w:r>
      <w:r w:rsidR="00706342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153B3E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it was </w:t>
      </w:r>
      <w:r w:rsidR="00EA2A50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the first full year we</w:t>
      </w:r>
      <w:r w:rsidR="00153B3E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participated in a tender. However, at the beginning of 2014</w:t>
      </w:r>
      <w:r w:rsidR="00BD50C6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, some</w:t>
      </w:r>
      <w:r w:rsidR="00153B3E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significant results were</w:t>
      </w:r>
      <w:r w:rsidR="00305B23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also</w:t>
      </w:r>
      <w:r w:rsidR="00153B3E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observed, and </w:t>
      </w:r>
      <w:r w:rsidR="00BD50C6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we expect </w:t>
      </w:r>
      <w:r w:rsidR="000B0432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10-15 times</w:t>
      </w:r>
      <w:r w:rsidR="000B0432" w:rsidRPr="000B0432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0B0432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growth of </w:t>
      </w:r>
      <w:r w:rsidR="00F423BA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the company’s market share </w:t>
      </w:r>
      <w:r w:rsidR="002414FC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by the end of this year</w:t>
      </w:r>
      <w:r w:rsidR="00F423BA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>.</w:t>
      </w:r>
      <w:r w:rsidR="00153B3E" w:rsidRPr="0024190E">
        <w:rPr>
          <w:rFonts w:ascii="Arial" w:eastAsia="Times New Roman" w:hAnsi="Arial" w:cs="Arial"/>
          <w:bCs/>
          <w:color w:val="595959" w:themeColor="text1" w:themeTint="A6"/>
          <w:sz w:val="20"/>
          <w:szCs w:val="20"/>
          <w:lang w:val="en-US" w:eastAsia="ru-RU"/>
        </w:rPr>
        <w:t xml:space="preserve"> </w:t>
      </w:r>
    </w:p>
    <w:p w:rsidR="00223F47" w:rsidRPr="00740CC1" w:rsidRDefault="00223F47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en-US" w:eastAsia="ru-RU"/>
        </w:rPr>
      </w:pPr>
    </w:p>
    <w:p w:rsidR="00A80FE3" w:rsidRPr="00305B23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sz w:val="20"/>
          <w:szCs w:val="20"/>
          <w:lang w:val="en-US" w:eastAsia="ru-RU"/>
        </w:rPr>
      </w:pPr>
      <w:r w:rsidRPr="00305B2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- </w:t>
      </w:r>
      <w:r w:rsidR="00474A3E" w:rsidRPr="00305B23">
        <w:rPr>
          <w:rFonts w:ascii="Arial" w:eastAsia="Times New Roman" w:hAnsi="Arial" w:cs="Arial"/>
          <w:b/>
          <w:sz w:val="20"/>
          <w:szCs w:val="20"/>
          <w:lang w:val="en-US" w:eastAsia="ru-RU"/>
        </w:rPr>
        <w:t>What makes the company different from</w:t>
      </w:r>
      <w:r w:rsidR="00305B23" w:rsidRPr="00305B23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</w:t>
      </w:r>
      <w:r w:rsidR="00474A3E" w:rsidRPr="00305B23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other representatives of </w:t>
      </w:r>
      <w:r w:rsidR="00173278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the </w:t>
      </w:r>
      <w:r w:rsidR="00474A3E" w:rsidRPr="00305B23">
        <w:rPr>
          <w:rFonts w:ascii="Arial" w:eastAsia="Times New Roman" w:hAnsi="Arial" w:cs="Arial"/>
          <w:b/>
          <w:sz w:val="20"/>
          <w:szCs w:val="20"/>
          <w:lang w:val="en-US" w:eastAsia="ru-RU"/>
        </w:rPr>
        <w:t>pharmaceutical industry?</w:t>
      </w:r>
    </w:p>
    <w:p w:rsidR="00474A3E" w:rsidRPr="00474A3E" w:rsidRDefault="00474A3E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367AF9" w:rsidRPr="007D4E9B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13492E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- </w:t>
      </w:r>
      <w:r w:rsidR="00474A3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Today</w:t>
      </w:r>
      <w:r w:rsidR="00BD0A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,</w:t>
      </w:r>
      <w:r w:rsidR="00474A3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we are ready to offer</w:t>
      </w:r>
      <w:r w:rsidR="00740CC1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both </w:t>
      </w:r>
      <w:r w:rsidR="009B70C7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the </w:t>
      </w:r>
      <w:r w:rsidR="00740CC1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med</w:t>
      </w:r>
      <w:r w:rsidR="00474A3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ical comm</w:t>
      </w:r>
      <w:r w:rsidR="00740CC1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unity and</w:t>
      </w:r>
      <w:r w:rsidR="009B70C7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the</w:t>
      </w:r>
      <w:r w:rsidR="00740CC1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patients </w:t>
      </w:r>
      <w:r w:rsidR="009B70C7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</w:t>
      </w:r>
      <w:r w:rsidR="00740CC1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474A3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product</w:t>
      </w:r>
      <w:r w:rsidR="00223F47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of high quality i</w:t>
      </w:r>
      <w:r w:rsidR="00474A3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n all modern </w:t>
      </w:r>
      <w:r w:rsidR="00223F47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delivery </w:t>
      </w:r>
      <w:r w:rsidR="00474A3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forms</w:t>
      </w:r>
      <w:r w:rsidR="00223F47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: vials, cartridges and single-use </w:t>
      </w:r>
      <w:r w:rsidR="00474A3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syringe</w:t>
      </w:r>
      <w:r w:rsidR="00223F47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pens</w:t>
      </w:r>
      <w:r w:rsidR="00474A3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. We</w:t>
      </w:r>
      <w:r w:rsidR="00223F47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supply regions with</w:t>
      </w:r>
      <w:r w:rsidR="00661CCC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the </w:t>
      </w:r>
      <w:r w:rsidR="00474A3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drugs </w:t>
      </w:r>
      <w:r w:rsidR="00223F47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directly or through distributors.</w:t>
      </w:r>
      <w:r w:rsidR="004D1803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We</w:t>
      </w:r>
      <w:r w:rsidR="001F1EF3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have a positive view </w:t>
      </w:r>
      <w:r w:rsidR="00EE7ED2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on import substitution perspectives in </w:t>
      </w:r>
      <w:r w:rsidR="00451C1A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the </w:t>
      </w:r>
      <w:r w:rsidR="00EE7ED2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insulin market.</w:t>
      </w:r>
      <w:r w:rsidR="00DB2393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451C1A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We </w:t>
      </w:r>
      <w:proofErr w:type="gramStart"/>
      <w:r w:rsidR="00451C1A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aren't</w:t>
      </w:r>
      <w:proofErr w:type="gramEnd"/>
      <w:r w:rsidR="00451C1A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confused by </w:t>
      </w:r>
      <w:r w:rsidR="002414FC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foreign companies’ </w:t>
      </w:r>
      <w:r w:rsidR="00740CC1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localization</w:t>
      </w:r>
      <w:r w:rsidR="00BD0A96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3724A2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because </w:t>
      </w:r>
      <w:r w:rsidR="00DB2393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they transfer </w:t>
      </w:r>
      <w:r w:rsidR="00864ACE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packagi</w:t>
      </w:r>
      <w:r w:rsidR="00953384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ng</w:t>
      </w:r>
      <w:r w:rsidR="00864ACE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or</w:t>
      </w:r>
      <w:r w:rsidR="00661CCC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,</w:t>
      </w:r>
      <w:r w:rsidR="00953384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maximum</w:t>
      </w:r>
      <w:r w:rsidR="00661CCC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,</w:t>
      </w:r>
      <w:r w:rsidR="00953384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2D7548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filling </w:t>
      </w:r>
      <w:r w:rsidR="000B0432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technologies </w:t>
      </w:r>
      <w:r w:rsidR="008015AB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on the territory of the country</w:t>
      </w:r>
      <w:r w:rsidR="00DB2393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. </w:t>
      </w:r>
      <w:r w:rsidR="00451C1A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S</w:t>
      </w:r>
      <w:r w:rsidR="00DB2393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uch localization</w:t>
      </w:r>
      <w:r w:rsidR="00451C1A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074C79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does not meet</w:t>
      </w:r>
      <w:r w:rsidR="00DB2393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today’s needs</w:t>
      </w:r>
      <w:r w:rsidR="00AA5525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any more</w:t>
      </w:r>
      <w:r w:rsidR="00DB2393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.</w:t>
      </w:r>
      <w:r w:rsidR="00074C79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</w:t>
      </w:r>
      <w:r w:rsidR="00221CBD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Today</w:t>
      </w:r>
      <w:r w:rsidR="00BD0A96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,</w:t>
      </w:r>
      <w:r w:rsidR="00903FBB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 at the government level and </w:t>
      </w:r>
      <w:r w:rsidR="000B0432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among </w:t>
      </w:r>
      <w:r w:rsidR="00511D7C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 xml:space="preserve">the </w:t>
      </w:r>
      <w:r w:rsidR="00903FBB" w:rsidRPr="00E85C35">
        <w:rPr>
          <w:rFonts w:ascii="Arial" w:eastAsia="Times New Roman" w:hAnsi="Arial" w:cs="Arial"/>
          <w:color w:val="595959" w:themeColor="text1" w:themeTint="A6"/>
          <w:sz w:val="20"/>
          <w:szCs w:val="20"/>
          <w:lang w:val="en-US" w:eastAsia="ru-RU"/>
        </w:rPr>
        <w:t>medical</w:t>
      </w:r>
      <w:r w:rsidR="00E404EC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and social </w:t>
      </w:r>
      <w:r w:rsidR="00903FBB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communit</w:t>
      </w:r>
      <w:r w:rsidR="00E404EC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ies </w:t>
      </w:r>
      <w:r w:rsidR="00AA5525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there is an understanding</w:t>
      </w:r>
      <w:r w:rsidR="00FE74C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that the drug </w:t>
      </w:r>
      <w:r w:rsidR="00E404EC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safety is </w:t>
      </w:r>
      <w:r w:rsidR="003724A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only </w:t>
      </w:r>
      <w:r w:rsidR="00E404EC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possible</w:t>
      </w:r>
      <w:r w:rsidR="003724A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,</w:t>
      </w:r>
      <w:r w:rsidR="00E404EC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7227C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when there are technologies of </w:t>
      </w:r>
      <w:r w:rsidR="00FE74C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critical importance</w:t>
      </w:r>
      <w:r w:rsidR="008015AB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within the country. T</w:t>
      </w:r>
      <w:r w:rsidR="00E404EC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here is a need for </w:t>
      </w:r>
      <w:r w:rsidR="007227C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full-cycle productions, </w:t>
      </w:r>
      <w:r w:rsidR="00AA5525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wher</w:t>
      </w:r>
      <w:r w:rsidR="002D7548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e the key technological stage -</w:t>
      </w:r>
      <w:r w:rsidR="00C5141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bookmarkStart w:id="0" w:name="_GoBack"/>
      <w:bookmarkEnd w:id="0"/>
      <w:r w:rsidR="00277C7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the process of insulin biosynthesis</w:t>
      </w:r>
      <w:r w:rsidR="000B0432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can be </w:t>
      </w:r>
      <w:r w:rsidR="00AA5525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carri</w:t>
      </w:r>
      <w:r w:rsidR="00E404EC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ed out. </w:t>
      </w:r>
      <w:r w:rsidR="0078695D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It requires</w:t>
      </w:r>
      <w:r w:rsidR="009F3DC1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some</w:t>
      </w:r>
      <w:r w:rsidR="0078695D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complex </w:t>
      </w:r>
      <w:r w:rsidR="00AA5525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technologies and</w:t>
      </w:r>
      <w:r w:rsidR="0078695D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expertise</w:t>
      </w:r>
      <w:r w:rsidR="00AA5525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, </w:t>
      </w:r>
      <w:r w:rsidR="003724A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but</w:t>
      </w:r>
      <w:r w:rsidR="00E27B0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foreign companies are reluctant </w:t>
      </w:r>
      <w:r w:rsidR="00AA5525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to </w:t>
      </w:r>
      <w:r w:rsidR="00E27B0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transfer </w:t>
      </w:r>
      <w:r w:rsidR="002D7548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their </w:t>
      </w:r>
      <w:r w:rsidR="00E27B0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“know-how” management to Russia. However,</w:t>
      </w:r>
      <w:r w:rsidR="00965DF8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AA5525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there is </w:t>
      </w:r>
      <w:r w:rsidR="00965DF8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a </w:t>
      </w:r>
      <w:r w:rsidR="00A06DB3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local full-cycle production </w:t>
      </w:r>
      <w:r w:rsidR="006B5612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rep</w:t>
      </w:r>
      <w:r w:rsidR="00F53F3B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resented </w:t>
      </w:r>
      <w:r w:rsidR="006B5612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by </w:t>
      </w:r>
      <w:r w:rsidR="00E27B0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GEROPH</w:t>
      </w:r>
      <w:r w:rsidR="00BD2B9E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ARM-Bio</w:t>
      </w:r>
      <w:r w:rsidR="00556B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plant</w:t>
      </w:r>
      <w:r w:rsidR="000F61E7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. This is the</w:t>
      </w:r>
      <w:r w:rsidR="00A3470F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only</w:t>
      </w:r>
      <w:r w:rsidR="00F312EB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company</w:t>
      </w:r>
      <w:r w:rsidR="003724A2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, </w:t>
      </w:r>
      <w:r w:rsidR="00F312EB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where </w:t>
      </w:r>
      <w:r w:rsidR="00CF2380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a </w:t>
      </w:r>
      <w:r w:rsidR="00661BF2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drug product</w:t>
      </w:r>
      <w:r w:rsidR="00480D2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proofErr w:type="gramStart"/>
      <w:r w:rsidR="00480D2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is</w:t>
      </w:r>
      <w:r w:rsidR="00480D29" w:rsidRPr="00480D2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757990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manufactured</w:t>
      </w:r>
      <w:proofErr w:type="gramEnd"/>
      <w:r w:rsidR="00757990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AA5525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from </w:t>
      </w:r>
      <w:r w:rsidR="00556B9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a </w:t>
      </w:r>
      <w:r w:rsidR="00AA5525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subst</w:t>
      </w:r>
      <w:r w:rsidR="00367AF9" w:rsidRPr="00E85C35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ance, i.e.</w:t>
      </w:r>
      <w:r w:rsidR="00367AF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active ingredient.</w:t>
      </w:r>
      <w:r w:rsidR="00340806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367AF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That</w:t>
      </w:r>
      <w:r w:rsidR="00367AF9" w:rsidRP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’</w:t>
      </w:r>
      <w:r w:rsidR="00367AF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s</w:t>
      </w:r>
      <w:r w:rsidR="00221CBD" w:rsidRP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221CBD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exactly</w:t>
      </w:r>
      <w:r w:rsidR="00367AF9" w:rsidRP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367AF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what</w:t>
      </w:r>
      <w:r w:rsidR="00367AF9" w:rsidRP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367AF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makes</w:t>
      </w:r>
      <w:r w:rsidR="00367AF9" w:rsidRP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367AF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the</w:t>
      </w:r>
      <w:r w:rsidR="00367AF9" w:rsidRP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367AF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company</w:t>
      </w:r>
      <w:r w:rsidR="00367AF9" w:rsidRP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  <w:r w:rsidR="00367AF9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>unique</w:t>
      </w:r>
      <w:r w:rsidR="00367AF9" w:rsidRP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. </w:t>
      </w:r>
    </w:p>
    <w:p w:rsidR="00A80FE3" w:rsidRPr="007D4E9B" w:rsidRDefault="004D180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7D4E9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 </w:t>
      </w:r>
    </w:p>
    <w:p w:rsidR="00074C79" w:rsidRPr="00F53F3B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F53F3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- </w:t>
      </w:r>
      <w:r w:rsidR="00F91AC1" w:rsidRPr="00340806">
        <w:rPr>
          <w:rFonts w:ascii="Arial" w:eastAsia="Times New Roman" w:hAnsi="Arial" w:cs="Arial"/>
          <w:b/>
          <w:sz w:val="20"/>
          <w:szCs w:val="20"/>
          <w:lang w:val="en-US" w:eastAsia="ru-RU"/>
        </w:rPr>
        <w:t>What</w:t>
      </w:r>
      <w:r w:rsidR="00F91AC1" w:rsidRPr="00F53F3B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</w:t>
      </w:r>
      <w:r w:rsidR="00F91AC1" w:rsidRPr="00340806">
        <w:rPr>
          <w:rFonts w:ascii="Arial" w:eastAsia="Times New Roman" w:hAnsi="Arial" w:cs="Arial"/>
          <w:b/>
          <w:sz w:val="20"/>
          <w:szCs w:val="20"/>
          <w:lang w:val="en-US" w:eastAsia="ru-RU"/>
        </w:rPr>
        <w:t>innovative</w:t>
      </w:r>
      <w:r w:rsidR="00F91AC1" w:rsidRPr="00F53F3B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</w:t>
      </w:r>
      <w:r w:rsidR="00F91AC1" w:rsidRPr="00340806">
        <w:rPr>
          <w:rFonts w:ascii="Arial" w:eastAsia="Times New Roman" w:hAnsi="Arial" w:cs="Arial"/>
          <w:b/>
          <w:sz w:val="20"/>
          <w:szCs w:val="20"/>
          <w:lang w:val="en-US" w:eastAsia="ru-RU"/>
        </w:rPr>
        <w:t>developments</w:t>
      </w:r>
      <w:r w:rsidR="00F91AC1" w:rsidRPr="00F53F3B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</w:t>
      </w:r>
      <w:r w:rsidR="00F91AC1" w:rsidRPr="00340806">
        <w:rPr>
          <w:rFonts w:ascii="Arial" w:eastAsia="Times New Roman" w:hAnsi="Arial" w:cs="Arial"/>
          <w:b/>
          <w:sz w:val="20"/>
          <w:szCs w:val="20"/>
          <w:lang w:val="en-US" w:eastAsia="ru-RU"/>
        </w:rPr>
        <w:t>make</w:t>
      </w:r>
      <w:r w:rsidR="00F91AC1" w:rsidRPr="00F53F3B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</w:t>
      </w:r>
      <w:r w:rsidR="00F91AC1" w:rsidRPr="00340806">
        <w:rPr>
          <w:rFonts w:ascii="Arial" w:eastAsia="Times New Roman" w:hAnsi="Arial" w:cs="Arial"/>
          <w:b/>
          <w:sz w:val="20"/>
          <w:szCs w:val="20"/>
          <w:lang w:val="en-US" w:eastAsia="ru-RU"/>
        </w:rPr>
        <w:t>the</w:t>
      </w:r>
      <w:r w:rsidR="00F91AC1" w:rsidRPr="00F53F3B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</w:t>
      </w:r>
      <w:r w:rsidR="00F91AC1" w:rsidRPr="00340806">
        <w:rPr>
          <w:rFonts w:ascii="Arial" w:eastAsia="Times New Roman" w:hAnsi="Arial" w:cs="Arial"/>
          <w:b/>
          <w:sz w:val="20"/>
          <w:szCs w:val="20"/>
          <w:lang w:val="en-US" w:eastAsia="ru-RU"/>
        </w:rPr>
        <w:t>company</w:t>
      </w:r>
      <w:r w:rsidR="00F91AC1" w:rsidRPr="00F53F3B">
        <w:rPr>
          <w:rFonts w:ascii="Arial" w:eastAsia="Times New Roman" w:hAnsi="Arial" w:cs="Arial"/>
          <w:b/>
          <w:sz w:val="20"/>
          <w:szCs w:val="20"/>
          <w:lang w:val="en-US" w:eastAsia="ru-RU"/>
        </w:rPr>
        <w:t>’</w:t>
      </w:r>
      <w:r w:rsidR="00F91AC1" w:rsidRPr="00340806">
        <w:rPr>
          <w:rFonts w:ascii="Arial" w:eastAsia="Times New Roman" w:hAnsi="Arial" w:cs="Arial"/>
          <w:b/>
          <w:sz w:val="20"/>
          <w:szCs w:val="20"/>
          <w:lang w:val="en-US" w:eastAsia="ru-RU"/>
        </w:rPr>
        <w:t>s</w:t>
      </w:r>
      <w:r w:rsidR="00F91AC1" w:rsidRPr="00F53F3B">
        <w:rPr>
          <w:rFonts w:ascii="Arial" w:eastAsia="Times New Roman" w:hAnsi="Arial" w:cs="Arial"/>
          <w:b/>
          <w:sz w:val="20"/>
          <w:szCs w:val="20"/>
          <w:lang w:val="en-US" w:eastAsia="ru-RU"/>
        </w:rPr>
        <w:t xml:space="preserve"> </w:t>
      </w:r>
      <w:r w:rsidR="00F91AC1" w:rsidRPr="00340806">
        <w:rPr>
          <w:rFonts w:ascii="Arial" w:eastAsia="Times New Roman" w:hAnsi="Arial" w:cs="Arial"/>
          <w:b/>
          <w:sz w:val="20"/>
          <w:szCs w:val="20"/>
          <w:lang w:val="en-US" w:eastAsia="ru-RU"/>
        </w:rPr>
        <w:t>pipeline</w:t>
      </w:r>
      <w:r w:rsidR="00F91AC1" w:rsidRPr="00F53F3B">
        <w:rPr>
          <w:rFonts w:ascii="Arial" w:eastAsia="Times New Roman" w:hAnsi="Arial" w:cs="Arial"/>
          <w:b/>
          <w:sz w:val="20"/>
          <w:szCs w:val="20"/>
          <w:lang w:val="en-US" w:eastAsia="ru-RU"/>
        </w:rPr>
        <w:t>?</w:t>
      </w:r>
    </w:p>
    <w:p w:rsidR="00A80FE3" w:rsidRPr="00F53F3B" w:rsidRDefault="00A80FE3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</w:p>
    <w:p w:rsidR="00EE3725" w:rsidRDefault="00A80FE3" w:rsidP="00EE372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</w:pPr>
      <w:r w:rsidRPr="00F53F3B"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  <w:t xml:space="preserve">-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We have a profound expertise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in insulin production.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We have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our own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produc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ing strain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and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patented technology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,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w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hich is n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ot only effective, as it allows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to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get a straight product free from any insulin-like mixture, but also a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competitive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one, which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is very important for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the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ultimate goal –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to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increase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the </w:t>
      </w:r>
      <w:r w:rsidR="00EE3725" w:rsidRPr="004913A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availabilit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y of modern insulin to patients. T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he most important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thing is 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that 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the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full-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cycle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production 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guarantee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s a s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table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drug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production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in required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volumes.</w:t>
      </w:r>
      <w:r w:rsidR="00EE3725" w:rsidRPr="005F6AB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Against the background of general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economic and political </w:t>
      </w:r>
      <w:r w:rsidR="00EE3725" w:rsidRPr="005F6AB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instability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,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his fact</w:t>
      </w:r>
      <w:r w:rsidR="00EE3725" w:rsidRPr="005F6AB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turned out to be extremely important for the society. A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t the end of 2014,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we got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a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great number of r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equests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for information about the company</w:t>
      </w:r>
      <w:r w:rsidR="00F92263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,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and due to the series of TV spots</w:t>
      </w:r>
      <w:r w:rsidR="00EE3725" w:rsidRPr="006E1DD9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="00F92263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and articles,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the 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medical faculty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acknowledg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ed our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company and </w:t>
      </w:r>
      <w:r w:rsidR="00F53F3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felt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proud of the Russian manufacture. 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I am sure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, with the spread of</w:t>
      </w:r>
      <w:r w:rsidR="00EE3725"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="00F53F3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the practice of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drug administration, the 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patients will be </w:t>
      </w:r>
      <w:r w:rsidR="00EE372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also </w:t>
      </w:r>
      <w:r w:rsidR="00EE3725" w:rsidRPr="005435E4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convinced</w:t>
      </w:r>
      <w:r w:rsidR="00537FFA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in that.</w:t>
      </w:r>
    </w:p>
    <w:p w:rsidR="00EE3725" w:rsidRDefault="00EE3725" w:rsidP="00EE372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</w:pPr>
    </w:p>
    <w:p w:rsidR="00661CCC" w:rsidRDefault="005A2496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lastRenderedPageBreak/>
        <w:t xml:space="preserve">Among our own developments 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– </w:t>
      </w:r>
      <w:r w:rsidR="00537FFA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the 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creation of new insulin</w:t>
      </w:r>
      <w:r w:rsidR="009525C7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g</w:t>
      </w:r>
      <w:r w:rsidR="009525C7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eneration </w:t>
      </w:r>
      <w:r w:rsidR="00556B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– the analogues</w:t>
      </w:r>
      <w:r w:rsidR="00B720F2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that </w:t>
      </w:r>
      <w:r w:rsidR="00240218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will be </w:t>
      </w:r>
      <w:r w:rsidR="009525C7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also </w:t>
      </w:r>
      <w:r w:rsidR="00240218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manufactured </w:t>
      </w:r>
      <w:r w:rsidR="009525C7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in accordance with the</w:t>
      </w:r>
      <w:r w:rsidR="00240218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f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ull</w:t>
      </w:r>
      <w:r w:rsidR="00240218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-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cycle</w:t>
      </w:r>
      <w:r w:rsidR="00240218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principle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. We </w:t>
      </w:r>
      <w:r w:rsidR="00240218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have 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already cre</w:t>
      </w:r>
      <w:r w:rsidR="009525C7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ated our production technology. So, 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this year we are going to</w:t>
      </w:r>
      <w:r w:rsidR="00D04CE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apply for the registration of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="00A01FC3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the first product in</w:t>
      </w:r>
      <w:r w:rsidR="0082674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the</w:t>
      </w:r>
      <w:r w:rsidR="00A01FC3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analogue series. 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We</w:t>
      </w:r>
      <w:r w:rsidR="00A01FC3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are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plan</w:t>
      </w:r>
      <w:r w:rsidR="00A01FC3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ning to introduce </w:t>
      </w:r>
      <w:r w:rsidR="00F53F3B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our </w:t>
      </w:r>
      <w:r w:rsidR="00A01FC3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new products into the</w:t>
      </w:r>
      <w:r w:rsidR="00537FFA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market </w:t>
      </w:r>
      <w:r w:rsidR="005F5850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by the end of 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2019. </w:t>
      </w:r>
      <w:r w:rsidR="000E07F7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Th</w:t>
      </w:r>
      <w:r w:rsidR="005F5850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e</w:t>
      </w:r>
      <w:r w:rsidR="000E07F7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d</w:t>
      </w:r>
      <w:r w:rsidR="00FB1635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evelopment is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carried out according </w:t>
      </w:r>
      <w:r w:rsidR="004D1EA0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to the international standards</w:t>
      </w:r>
      <w:r w:rsidR="00B720F2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, which </w:t>
      </w:r>
      <w:r w:rsidR="005F5850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open</w:t>
      </w:r>
      <w:r w:rsidR="0013492E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s</w:t>
      </w:r>
      <w:r w:rsidR="005F5850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 </w:t>
      </w:r>
      <w:r w:rsidRPr="005A2496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 xml:space="preserve">us good prospects </w:t>
      </w:r>
      <w:r w:rsidR="000E07F7" w:rsidRPr="000E07F7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for the export</w:t>
      </w:r>
      <w:r w:rsidR="00661CCC"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  <w:t>.</w:t>
      </w:r>
    </w:p>
    <w:p w:rsidR="00661CCC" w:rsidRDefault="00661CCC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iCs/>
          <w:color w:val="666666"/>
          <w:sz w:val="20"/>
          <w:szCs w:val="20"/>
          <w:lang w:val="en-US" w:eastAsia="ru-RU"/>
        </w:rPr>
      </w:pPr>
    </w:p>
    <w:p w:rsidR="00A80FE3" w:rsidRPr="00DD2698" w:rsidRDefault="00155738" w:rsidP="00A80FE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val="en-US" w:eastAsia="ru-RU"/>
        </w:rPr>
      </w:pPr>
      <w:r w:rsidRPr="00305B23">
        <w:rPr>
          <w:rFonts w:ascii="Arial" w:eastAsia="Times New Roman" w:hAnsi="Arial" w:cs="Arial"/>
          <w:i/>
          <w:iCs/>
          <w:color w:val="666666"/>
          <w:sz w:val="20"/>
          <w:szCs w:val="20"/>
          <w:lang w:val="en-US" w:eastAsia="ru-RU"/>
        </w:rPr>
        <w:t>Interviewer: Zhala Gadzhieva</w:t>
      </w:r>
    </w:p>
    <w:p w:rsidR="00F432F9" w:rsidRPr="00DD2698" w:rsidRDefault="00F432F9">
      <w:pPr>
        <w:rPr>
          <w:lang w:val="en-US"/>
        </w:rPr>
      </w:pPr>
    </w:p>
    <w:sectPr w:rsidR="00F432F9" w:rsidRPr="00DD2698" w:rsidSect="00E1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FE3"/>
    <w:rsid w:val="00015AEA"/>
    <w:rsid w:val="0003538B"/>
    <w:rsid w:val="00041280"/>
    <w:rsid w:val="00051AF9"/>
    <w:rsid w:val="00052054"/>
    <w:rsid w:val="00054A1A"/>
    <w:rsid w:val="00074C79"/>
    <w:rsid w:val="0008352E"/>
    <w:rsid w:val="00095D10"/>
    <w:rsid w:val="000A62C1"/>
    <w:rsid w:val="000B0432"/>
    <w:rsid w:val="000B2BC4"/>
    <w:rsid w:val="000B367F"/>
    <w:rsid w:val="000E07F7"/>
    <w:rsid w:val="000E5638"/>
    <w:rsid w:val="000F61E7"/>
    <w:rsid w:val="00103DD5"/>
    <w:rsid w:val="001073A4"/>
    <w:rsid w:val="001121F6"/>
    <w:rsid w:val="0011790B"/>
    <w:rsid w:val="00132926"/>
    <w:rsid w:val="0013492E"/>
    <w:rsid w:val="00151240"/>
    <w:rsid w:val="00153B3E"/>
    <w:rsid w:val="00155738"/>
    <w:rsid w:val="00173278"/>
    <w:rsid w:val="001B37E2"/>
    <w:rsid w:val="001D029B"/>
    <w:rsid w:val="001D549B"/>
    <w:rsid w:val="001F1EF3"/>
    <w:rsid w:val="001F672F"/>
    <w:rsid w:val="001F7135"/>
    <w:rsid w:val="00200F32"/>
    <w:rsid w:val="002034ED"/>
    <w:rsid w:val="00221CBD"/>
    <w:rsid w:val="002226AB"/>
    <w:rsid w:val="00223F47"/>
    <w:rsid w:val="00240218"/>
    <w:rsid w:val="002414FC"/>
    <w:rsid w:val="0024190E"/>
    <w:rsid w:val="00242583"/>
    <w:rsid w:val="00255B6E"/>
    <w:rsid w:val="00263EA6"/>
    <w:rsid w:val="00272F9E"/>
    <w:rsid w:val="002765E6"/>
    <w:rsid w:val="00277C7E"/>
    <w:rsid w:val="00281772"/>
    <w:rsid w:val="0028560E"/>
    <w:rsid w:val="002969F9"/>
    <w:rsid w:val="002A492A"/>
    <w:rsid w:val="002B2925"/>
    <w:rsid w:val="002B6EF7"/>
    <w:rsid w:val="002D7548"/>
    <w:rsid w:val="00305B23"/>
    <w:rsid w:val="00306452"/>
    <w:rsid w:val="00312AA7"/>
    <w:rsid w:val="00313A7F"/>
    <w:rsid w:val="00340806"/>
    <w:rsid w:val="00364073"/>
    <w:rsid w:val="00367AF9"/>
    <w:rsid w:val="00370BEE"/>
    <w:rsid w:val="003724A2"/>
    <w:rsid w:val="00383695"/>
    <w:rsid w:val="003857A8"/>
    <w:rsid w:val="003A332D"/>
    <w:rsid w:val="003C4405"/>
    <w:rsid w:val="003C6AB4"/>
    <w:rsid w:val="003F00A8"/>
    <w:rsid w:val="003F3ED0"/>
    <w:rsid w:val="00417619"/>
    <w:rsid w:val="00427F2B"/>
    <w:rsid w:val="00451C1A"/>
    <w:rsid w:val="00474A3E"/>
    <w:rsid w:val="00480D29"/>
    <w:rsid w:val="004913AB"/>
    <w:rsid w:val="004A10DE"/>
    <w:rsid w:val="004A1898"/>
    <w:rsid w:val="004A4D01"/>
    <w:rsid w:val="004B6B72"/>
    <w:rsid w:val="004C30BF"/>
    <w:rsid w:val="004D1803"/>
    <w:rsid w:val="004D1EA0"/>
    <w:rsid w:val="004D3A51"/>
    <w:rsid w:val="004E5CB5"/>
    <w:rsid w:val="004E6D51"/>
    <w:rsid w:val="004F6D99"/>
    <w:rsid w:val="00511D7C"/>
    <w:rsid w:val="0053171C"/>
    <w:rsid w:val="00537FFA"/>
    <w:rsid w:val="005435E4"/>
    <w:rsid w:val="005554D5"/>
    <w:rsid w:val="00555ABC"/>
    <w:rsid w:val="00556B96"/>
    <w:rsid w:val="005866FF"/>
    <w:rsid w:val="005A2496"/>
    <w:rsid w:val="005A380C"/>
    <w:rsid w:val="005B2E19"/>
    <w:rsid w:val="005F4E92"/>
    <w:rsid w:val="005F5850"/>
    <w:rsid w:val="005F6AB6"/>
    <w:rsid w:val="006038F0"/>
    <w:rsid w:val="00621CB2"/>
    <w:rsid w:val="006540A2"/>
    <w:rsid w:val="00661BF2"/>
    <w:rsid w:val="00661CCC"/>
    <w:rsid w:val="00661E96"/>
    <w:rsid w:val="00662758"/>
    <w:rsid w:val="0068748F"/>
    <w:rsid w:val="0069022D"/>
    <w:rsid w:val="00692C5F"/>
    <w:rsid w:val="006A08AE"/>
    <w:rsid w:val="006A7E01"/>
    <w:rsid w:val="006B5612"/>
    <w:rsid w:val="006C45BC"/>
    <w:rsid w:val="006C4B41"/>
    <w:rsid w:val="006E1DD9"/>
    <w:rsid w:val="006F5F5E"/>
    <w:rsid w:val="006F679F"/>
    <w:rsid w:val="00706342"/>
    <w:rsid w:val="007227CE"/>
    <w:rsid w:val="007255F8"/>
    <w:rsid w:val="00740CC1"/>
    <w:rsid w:val="007479A9"/>
    <w:rsid w:val="00757990"/>
    <w:rsid w:val="00776A7A"/>
    <w:rsid w:val="0078695D"/>
    <w:rsid w:val="007A3B72"/>
    <w:rsid w:val="007D0309"/>
    <w:rsid w:val="007D37A4"/>
    <w:rsid w:val="007D4E9B"/>
    <w:rsid w:val="008015AB"/>
    <w:rsid w:val="0082674C"/>
    <w:rsid w:val="008378EC"/>
    <w:rsid w:val="0084792E"/>
    <w:rsid w:val="0086410B"/>
    <w:rsid w:val="00864ACE"/>
    <w:rsid w:val="00887090"/>
    <w:rsid w:val="0089421B"/>
    <w:rsid w:val="008952DB"/>
    <w:rsid w:val="008B61E0"/>
    <w:rsid w:val="008C1D1C"/>
    <w:rsid w:val="008C7B67"/>
    <w:rsid w:val="008F126B"/>
    <w:rsid w:val="00903FBB"/>
    <w:rsid w:val="0092423D"/>
    <w:rsid w:val="00930E48"/>
    <w:rsid w:val="00933D2F"/>
    <w:rsid w:val="0093647F"/>
    <w:rsid w:val="009371E3"/>
    <w:rsid w:val="0093767F"/>
    <w:rsid w:val="009525C7"/>
    <w:rsid w:val="00953384"/>
    <w:rsid w:val="00965DF8"/>
    <w:rsid w:val="009752CC"/>
    <w:rsid w:val="00984E16"/>
    <w:rsid w:val="009867A6"/>
    <w:rsid w:val="009877B4"/>
    <w:rsid w:val="009965AF"/>
    <w:rsid w:val="009B70C7"/>
    <w:rsid w:val="009C743A"/>
    <w:rsid w:val="009D2B56"/>
    <w:rsid w:val="009F3DC1"/>
    <w:rsid w:val="00A01FC3"/>
    <w:rsid w:val="00A06DB3"/>
    <w:rsid w:val="00A15F0B"/>
    <w:rsid w:val="00A3064F"/>
    <w:rsid w:val="00A30CD0"/>
    <w:rsid w:val="00A3470F"/>
    <w:rsid w:val="00A42933"/>
    <w:rsid w:val="00A46AF7"/>
    <w:rsid w:val="00A470B5"/>
    <w:rsid w:val="00A75DBC"/>
    <w:rsid w:val="00A77C74"/>
    <w:rsid w:val="00A80FE3"/>
    <w:rsid w:val="00A85499"/>
    <w:rsid w:val="00A85EBD"/>
    <w:rsid w:val="00A92A5A"/>
    <w:rsid w:val="00AA5525"/>
    <w:rsid w:val="00AC3F08"/>
    <w:rsid w:val="00AC6158"/>
    <w:rsid w:val="00AD77CD"/>
    <w:rsid w:val="00AE70FA"/>
    <w:rsid w:val="00AF55B3"/>
    <w:rsid w:val="00B02562"/>
    <w:rsid w:val="00B13BA4"/>
    <w:rsid w:val="00B24BEF"/>
    <w:rsid w:val="00B720F2"/>
    <w:rsid w:val="00B8396F"/>
    <w:rsid w:val="00BA3233"/>
    <w:rsid w:val="00BA4CB6"/>
    <w:rsid w:val="00BC75D0"/>
    <w:rsid w:val="00BD0A96"/>
    <w:rsid w:val="00BD2B9E"/>
    <w:rsid w:val="00BD50C6"/>
    <w:rsid w:val="00BD5B8B"/>
    <w:rsid w:val="00BE18A5"/>
    <w:rsid w:val="00BE2CC9"/>
    <w:rsid w:val="00C05A42"/>
    <w:rsid w:val="00C12422"/>
    <w:rsid w:val="00C373ED"/>
    <w:rsid w:val="00C462C4"/>
    <w:rsid w:val="00C51415"/>
    <w:rsid w:val="00C567CD"/>
    <w:rsid w:val="00C910BF"/>
    <w:rsid w:val="00CA1462"/>
    <w:rsid w:val="00CC1F2F"/>
    <w:rsid w:val="00CD1F5B"/>
    <w:rsid w:val="00CD3BDC"/>
    <w:rsid w:val="00CF2380"/>
    <w:rsid w:val="00D04CE5"/>
    <w:rsid w:val="00D118D4"/>
    <w:rsid w:val="00D15E84"/>
    <w:rsid w:val="00D402CD"/>
    <w:rsid w:val="00D46105"/>
    <w:rsid w:val="00D50371"/>
    <w:rsid w:val="00D647E3"/>
    <w:rsid w:val="00D667F4"/>
    <w:rsid w:val="00D85163"/>
    <w:rsid w:val="00DB2393"/>
    <w:rsid w:val="00DC0AE2"/>
    <w:rsid w:val="00DC0BA4"/>
    <w:rsid w:val="00DD1279"/>
    <w:rsid w:val="00DD2698"/>
    <w:rsid w:val="00DE36EA"/>
    <w:rsid w:val="00DE5E1E"/>
    <w:rsid w:val="00E00641"/>
    <w:rsid w:val="00E01B39"/>
    <w:rsid w:val="00E06BD8"/>
    <w:rsid w:val="00E107C2"/>
    <w:rsid w:val="00E15BC2"/>
    <w:rsid w:val="00E27B0E"/>
    <w:rsid w:val="00E33303"/>
    <w:rsid w:val="00E34D58"/>
    <w:rsid w:val="00E404EC"/>
    <w:rsid w:val="00E6033A"/>
    <w:rsid w:val="00E85C35"/>
    <w:rsid w:val="00E960B2"/>
    <w:rsid w:val="00EA2A50"/>
    <w:rsid w:val="00EA6E86"/>
    <w:rsid w:val="00EA7299"/>
    <w:rsid w:val="00EA7811"/>
    <w:rsid w:val="00EB7EC3"/>
    <w:rsid w:val="00EB7F44"/>
    <w:rsid w:val="00EC096E"/>
    <w:rsid w:val="00EC4899"/>
    <w:rsid w:val="00EE3725"/>
    <w:rsid w:val="00EE7ED2"/>
    <w:rsid w:val="00EF0E6E"/>
    <w:rsid w:val="00EF7428"/>
    <w:rsid w:val="00EF7D40"/>
    <w:rsid w:val="00F312EB"/>
    <w:rsid w:val="00F40CC2"/>
    <w:rsid w:val="00F40FE9"/>
    <w:rsid w:val="00F423BA"/>
    <w:rsid w:val="00F432F9"/>
    <w:rsid w:val="00F53F3B"/>
    <w:rsid w:val="00F54496"/>
    <w:rsid w:val="00F76997"/>
    <w:rsid w:val="00F8070A"/>
    <w:rsid w:val="00F91AC1"/>
    <w:rsid w:val="00F92263"/>
    <w:rsid w:val="00FB1635"/>
    <w:rsid w:val="00FC7A19"/>
    <w:rsid w:val="00FE1857"/>
    <w:rsid w:val="00FE74C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DB7AC-EF4C-455D-AF86-22DB26B7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C2"/>
  </w:style>
  <w:style w:type="paragraph" w:styleId="1">
    <w:name w:val="heading 1"/>
    <w:basedOn w:val="a"/>
    <w:link w:val="10"/>
    <w:uiPriority w:val="9"/>
    <w:qFormat/>
    <w:rsid w:val="00A80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0FE3"/>
  </w:style>
  <w:style w:type="paragraph" w:styleId="a4">
    <w:name w:val="Balloon Text"/>
    <w:basedOn w:val="a"/>
    <w:link w:val="a5"/>
    <w:uiPriority w:val="99"/>
    <w:semiHidden/>
    <w:unhideWhenUsed/>
    <w:rsid w:val="00A8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FE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23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371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A3283-E511-465A-AF63-7373889D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Grishina</dc:creator>
  <cp:lastModifiedBy>Julia Li</cp:lastModifiedBy>
  <cp:revision>268</cp:revision>
  <dcterms:created xsi:type="dcterms:W3CDTF">2015-08-03T07:27:00Z</dcterms:created>
  <dcterms:modified xsi:type="dcterms:W3CDTF">2015-11-16T12:18:00Z</dcterms:modified>
</cp:coreProperties>
</file>