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BA" w:rsidRDefault="00C224BA" w:rsidP="00C224BA">
      <w:pPr>
        <w:framePr w:hSpace="180" w:wrap="around" w:vAnchor="page" w:hAnchor="margin" w:y="571"/>
        <w:spacing w:after="225" w:line="288" w:lineRule="auto"/>
        <w:outlineLvl w:val="4"/>
        <w:rPr>
          <w:rFonts w:ascii="Arial" w:hAnsi="Arial" w:cs="Arial"/>
          <w:color w:val="000000"/>
          <w:sz w:val="33"/>
          <w:szCs w:val="33"/>
        </w:rPr>
      </w:pPr>
    </w:p>
    <w:p w:rsidR="00C224BA" w:rsidRDefault="00C224BA" w:rsidP="00C224BA">
      <w:pPr>
        <w:framePr w:hSpace="180" w:wrap="around" w:vAnchor="page" w:hAnchor="margin" w:y="571"/>
        <w:spacing w:after="225" w:line="288" w:lineRule="auto"/>
        <w:outlineLvl w:val="4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МК Подмосковье</w:t>
      </w:r>
      <w:r w:rsidR="000A67CC">
        <w:rPr>
          <w:rFonts w:ascii="Arial" w:hAnsi="Arial" w:cs="Arial"/>
          <w:color w:val="000000"/>
          <w:sz w:val="33"/>
          <w:szCs w:val="33"/>
        </w:rPr>
        <w:t xml:space="preserve"> № 26240 от 28.05.13</w:t>
      </w:r>
      <w:bookmarkStart w:id="0" w:name="_GoBack"/>
      <w:bookmarkEnd w:id="0"/>
    </w:p>
    <w:p w:rsidR="00C224BA" w:rsidRDefault="00C224BA" w:rsidP="00C224BA">
      <w:pPr>
        <w:framePr w:hSpace="180" w:wrap="around" w:vAnchor="page" w:hAnchor="margin" w:y="571"/>
        <w:spacing w:after="225" w:line="288" w:lineRule="auto"/>
        <w:outlineLvl w:val="4"/>
        <w:rPr>
          <w:rFonts w:ascii="Arial" w:hAnsi="Arial" w:cs="Arial"/>
          <w:color w:val="000000"/>
          <w:sz w:val="33"/>
          <w:szCs w:val="33"/>
        </w:rPr>
      </w:pPr>
    </w:p>
    <w:p w:rsidR="00C224BA" w:rsidRDefault="00C224BA" w:rsidP="00C224BA">
      <w:pPr>
        <w:framePr w:hSpace="180" w:wrap="around" w:vAnchor="page" w:hAnchor="margin" w:y="571"/>
        <w:spacing w:after="225" w:line="288" w:lineRule="auto"/>
        <w:outlineLvl w:val="4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Лекарство от заграницы</w:t>
      </w:r>
    </w:p>
    <w:p w:rsidR="00C224BA" w:rsidRDefault="00C224BA" w:rsidP="00C224BA">
      <w:pPr>
        <w:framePr w:hSpace="180" w:wrap="around" w:vAnchor="page" w:hAnchor="margin" w:y="571"/>
        <w:spacing w:after="240" w:line="30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В Серпуховском районе заработала первая в России линия по производству инсулина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Хорошая это новость или очень хорошая — судите сами. 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По данным ВОЗ, в мире насчитывается от 120 до 140 миллионов больных сахарным диабетом. По прогнозам к 2025 году число больных может увеличиться в два раза. 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Но если говорить только о российской статистике, то тут с подсчетом начинаются проблемы. 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До недавних пор чиновники Минздрава признавали диабетиками только тех, кто получал бесплатный инсулин, то есть 2,5 миллиона человек. Под давлением 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общественности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в конце концов они согласились увеличить эту цифру в четыре раза. Независимые же эксперты уверены, что и новые данные неверны. 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Ибо в той же Германии с вдвое меньшим населением и более качественным, нежели у нас, медицинским обслуживанием диабетиков 16 миллионов.</w:t>
      </w:r>
    </w:p>
    <w:p w:rsidR="00C224BA" w:rsidRDefault="00C224BA" w:rsidP="00C224BA">
      <w:pPr>
        <w:framePr w:hSpace="180" w:wrap="around" w:vAnchor="page" w:hAnchor="margin" w:y="571"/>
        <w:shd w:val="clear" w:color="auto" w:fill="F0F0F0"/>
        <w:spacing w:line="300" w:lineRule="atLeast"/>
        <w:rPr>
          <w:rFonts w:ascii="Arial" w:hAnsi="Arial" w:cs="Arial"/>
          <w:color w:val="7C7C7C"/>
          <w:sz w:val="17"/>
          <w:szCs w:val="17"/>
        </w:rPr>
      </w:pPr>
      <w:r>
        <w:rPr>
          <w:rFonts w:ascii="Arial" w:hAnsi="Arial" w:cs="Arial"/>
          <w:noProof/>
          <w:color w:val="7C7C7C"/>
          <w:sz w:val="17"/>
          <w:szCs w:val="17"/>
          <w:lang w:eastAsia="ru-RU"/>
        </w:rPr>
        <w:drawing>
          <wp:inline distT="0" distB="0" distL="0" distR="0">
            <wp:extent cx="4524375" cy="3390900"/>
            <wp:effectExtent l="0" t="0" r="9525" b="0"/>
            <wp:docPr id="1" name="Рисунок 1" descr="http://www.mk.ru/upload/iblock_mk/475/de/2f/e2/DETAIL_PICTURE__2261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www.mk.ru/upload/iblock_mk/475/de/2f/e2/DETAIL_PICTURE__226137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BA" w:rsidRDefault="00C224BA" w:rsidP="00C224BA">
      <w:pPr>
        <w:framePr w:hSpace="180" w:wrap="around" w:vAnchor="page" w:hAnchor="margin" w:y="571"/>
        <w:shd w:val="clear" w:color="auto" w:fill="F0F0F0"/>
        <w:spacing w:line="300" w:lineRule="atLeast"/>
        <w:rPr>
          <w:rFonts w:ascii="Arial" w:hAnsi="Arial" w:cs="Arial"/>
          <w:color w:val="7C7C7C"/>
          <w:sz w:val="17"/>
          <w:szCs w:val="17"/>
        </w:rPr>
      </w:pPr>
      <w:r>
        <w:rPr>
          <w:rFonts w:ascii="Arial" w:hAnsi="Arial" w:cs="Arial"/>
          <w:color w:val="7C7C7C"/>
          <w:sz w:val="17"/>
          <w:szCs w:val="17"/>
        </w:rPr>
        <w:t xml:space="preserve">Слева направо — председатель районного совета депутатов Сергей </w:t>
      </w:r>
      <w:proofErr w:type="spellStart"/>
      <w:r>
        <w:rPr>
          <w:rFonts w:ascii="Arial" w:hAnsi="Arial" w:cs="Arial"/>
          <w:color w:val="7C7C7C"/>
          <w:sz w:val="17"/>
          <w:szCs w:val="17"/>
        </w:rPr>
        <w:t>Евсегнеев</w:t>
      </w:r>
      <w:proofErr w:type="spellEnd"/>
      <w:r>
        <w:rPr>
          <w:rFonts w:ascii="Arial" w:hAnsi="Arial" w:cs="Arial"/>
          <w:color w:val="7C7C7C"/>
          <w:sz w:val="17"/>
          <w:szCs w:val="17"/>
        </w:rPr>
        <w:t xml:space="preserve">, глава района Александр </w:t>
      </w:r>
      <w:proofErr w:type="spellStart"/>
      <w:r>
        <w:rPr>
          <w:rFonts w:ascii="Arial" w:hAnsi="Arial" w:cs="Arial"/>
          <w:color w:val="7C7C7C"/>
          <w:sz w:val="17"/>
          <w:szCs w:val="17"/>
        </w:rPr>
        <w:t>Шестун</w:t>
      </w:r>
      <w:proofErr w:type="spellEnd"/>
      <w:r>
        <w:rPr>
          <w:rFonts w:ascii="Arial" w:hAnsi="Arial" w:cs="Arial"/>
          <w:color w:val="7C7C7C"/>
          <w:sz w:val="17"/>
          <w:szCs w:val="17"/>
        </w:rPr>
        <w:t>, директор завода Дмитрий Буровик.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Но дело даже не в цифровой казуистике. А в том, что ежегодные потери России от диабета выливаются в полтора миллиарда долларов. И цифра эта, понятное дело, будет расти. Есть данные, что лет через 15—20, когда число больных сахарным диабетом удвоится, практически каждая семья столкнется с этой проблемой.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То есть спрос на инсулин — величина тоже постоянно растущая. Даже в крупнейшем российском регионе — Подмосковье — аптеки периодически жалуются на его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отсутствие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на прилавках. Теперь перестанут. Ибо в Московской области, в Серпуховском районе, заработала современнейшая линия по производству инсулина.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Причем одна на всю Россию. Дело в том, что рынок этого препарата прочно оккупирован иностранными производителями. Инсулин везут из-за границы, тратя ежегодно на закупки 120—150 миллионов долларов США. У нас если и запущены линии, то они занимаются только упаковкой. На этом же комплексе, возле поселка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Оболенск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полный цикл производства.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Еще несколько лет назад стало известно, что именно в южном Подмосковье разработана конкурентоспособная промышленная технология получения инсулина человека и штамм-продуцент гибридного белка, на которые получены патенты. Препараты успешно прошли клинические испытания и разрешены к медицинскому применению. Немаловажно, что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оболенский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инсулин по своему качеству соответствует мировым стандартам. Это подчеркивает и директор завода Дмитрий Буровик. У его команды сейчас одна из задач — достучаться до отечественной медицины, которая должна, наконец, переступить через годами сложившиеся стереотипы: все западное — лучше.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— Инсулин — вполне конкретное химическое вещество, — уверяет Дмитрий Александрович. — И потому его состав не может различаться, вырабатывается оно в Америке или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под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Оболенском. Новая линия — единственная в России, аттестованная по требованиям GMP для производства субстанции лекарственных препаратов...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Линия заработает на полную мощность уже к концу 2013 года, выдавая 25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млн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флаконов и 5 млн картриджей в год.</w:t>
      </w:r>
    </w:p>
    <w:p w:rsidR="00C224BA" w:rsidRDefault="00C224BA" w:rsidP="00C224BA">
      <w:pPr>
        <w:pStyle w:val="a4"/>
        <w:framePr w:hSpace="180" w:wrap="around" w:vAnchor="page" w:hAnchor="margin" w:y="571"/>
        <w:spacing w:line="30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Глава Серпуховского района Александр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Шестун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рассказал, что производство уже посетил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врио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губернатора Подмосковья Андрей Воробьев, который предложил руководству принять участие в тендере на поставки инсулина для жителей области. Он особо подчеркнул, что власти региона заинтересованы в приобретении качественного продукта, изготавливаемого на подмосковной же земле.</w:t>
      </w:r>
    </w:p>
    <w:p w:rsidR="00C65CF7" w:rsidRDefault="00C224BA" w:rsidP="00C224BA">
      <w:r>
        <w:rPr>
          <w:rFonts w:ascii="Arial" w:hAnsi="Arial" w:cs="Arial"/>
          <w:color w:val="000000"/>
          <w:sz w:val="19"/>
          <w:szCs w:val="19"/>
        </w:rPr>
        <w:lastRenderedPageBreak/>
        <w:t xml:space="preserve">материал: </w:t>
      </w:r>
      <w:hyperlink r:id="rId6" w:history="1">
        <w:r>
          <w:rPr>
            <w:rStyle w:val="a3"/>
            <w:rFonts w:ascii="Arial" w:hAnsi="Arial" w:cs="Arial"/>
            <w:sz w:val="19"/>
            <w:szCs w:val="19"/>
          </w:rPr>
          <w:t xml:space="preserve">Валентина </w:t>
        </w:r>
        <w:proofErr w:type="spellStart"/>
        <w:r>
          <w:rPr>
            <w:rStyle w:val="a3"/>
            <w:rFonts w:ascii="Arial" w:hAnsi="Arial" w:cs="Arial"/>
            <w:sz w:val="19"/>
            <w:szCs w:val="19"/>
          </w:rPr>
          <w:t>Семьянцева</w:t>
        </w:r>
        <w:proofErr w:type="spellEnd"/>
      </w:hyperlink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br/>
        <w:t>газетная рубрика: МОЕ ПОДМОСКОВЬЕ</w:t>
      </w:r>
    </w:p>
    <w:sectPr w:rsidR="00C65CF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39"/>
    <w:rsid w:val="000A67CC"/>
    <w:rsid w:val="00590B14"/>
    <w:rsid w:val="00C224BA"/>
    <w:rsid w:val="00C65CF7"/>
    <w:rsid w:val="00F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4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4B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A67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4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4B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A67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k.ru/authors/page/252677-semyantseva-valentin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Eremeeva</dc:creator>
  <cp:lastModifiedBy>Vera Eremeeva</cp:lastModifiedBy>
  <cp:revision>3</cp:revision>
  <dcterms:created xsi:type="dcterms:W3CDTF">2013-06-21T13:07:00Z</dcterms:created>
  <dcterms:modified xsi:type="dcterms:W3CDTF">2013-06-21T13:11:00Z</dcterms:modified>
</cp:coreProperties>
</file>